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C</w:t>
      </w:r>
      <w:r>
        <w:rPr>
          <w:b/>
          <w:sz w:val="32"/>
          <w:szCs w:val="32"/>
        </w:rPr>
        <w:t>ICTP</w:t>
      </w:r>
      <w:r>
        <w:rPr>
          <w:rFonts w:hint="eastAsia"/>
          <w:b/>
          <w:sz w:val="32"/>
          <w:szCs w:val="32"/>
        </w:rPr>
        <w:t>会议及投稿常见问题（FAQ）：</w:t>
      </w:r>
    </w:p>
    <w:p/>
    <w:p>
      <w:pPr>
        <w:rPr>
          <w:b/>
          <w:color w:val="5B9BD5" w:themeColor="accent1"/>
          <w:sz w:val="28"/>
          <w:szCs w:val="28"/>
          <w14:textFill>
            <w14:solidFill>
              <w14:schemeClr w14:val="accent1"/>
            </w14:solidFill>
          </w14:textFill>
        </w:rPr>
      </w:pPr>
      <w:r>
        <w:rPr>
          <w:rFonts w:hint="eastAsia"/>
          <w:b/>
          <w:color w:val="5B9BD5" w:themeColor="accent1"/>
          <w:sz w:val="28"/>
          <w:szCs w:val="28"/>
          <w14:textFill>
            <w14:solidFill>
              <w14:schemeClr w14:val="accent1"/>
            </w14:solidFill>
          </w14:textFill>
        </w:rPr>
        <w:t>投稿前：</w:t>
      </w:r>
    </w:p>
    <w:p>
      <w:pPr>
        <w:rPr>
          <w:b/>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
          <w:sz w:val="21"/>
        </w:rPr>
      </w:pPr>
      <w:r>
        <w:rPr>
          <w:rFonts w:ascii="Times New Roman" w:hAnsi="Times New Roman" w:eastAsia="宋体"/>
          <w:b/>
          <w:sz w:val="21"/>
        </w:rPr>
        <w:t>1</w:t>
      </w:r>
      <w:r>
        <w:rPr>
          <w:rFonts w:hint="eastAsia" w:ascii="Times New Roman" w:hAnsi="Times New Roman" w:eastAsia="宋体"/>
          <w:b/>
          <w:sz w:val="21"/>
          <w:lang w:eastAsia="zh-CN"/>
        </w:rPr>
        <w:t>.</w:t>
      </w:r>
      <w:r>
        <w:rPr>
          <w:rFonts w:ascii="Times New Roman" w:hAnsi="Times New Roman" w:eastAsia="宋体"/>
          <w:b/>
          <w:sz w:val="21"/>
        </w:rPr>
        <w:t xml:space="preserve"> COTA</w:t>
      </w:r>
      <w:r>
        <w:rPr>
          <w:rFonts w:hint="eastAsia" w:ascii="Times New Roman" w:hAnsi="Times New Roman" w:eastAsia="宋体"/>
          <w:b/>
          <w:sz w:val="21"/>
        </w:rPr>
        <w:t>是指什么？C</w:t>
      </w:r>
      <w:r>
        <w:rPr>
          <w:rFonts w:ascii="Times New Roman" w:hAnsi="Times New Roman" w:eastAsia="宋体"/>
          <w:b/>
          <w:sz w:val="21"/>
        </w:rPr>
        <w:t>ICTP</w:t>
      </w:r>
      <w:r>
        <w:rPr>
          <w:rFonts w:hint="eastAsia" w:ascii="Times New Roman" w:hAnsi="Times New Roman" w:eastAsia="宋体"/>
          <w:b/>
          <w:sz w:val="21"/>
        </w:rPr>
        <w:t>会议和C</w:t>
      </w:r>
      <w:r>
        <w:rPr>
          <w:rFonts w:ascii="Times New Roman" w:hAnsi="Times New Roman" w:eastAsia="宋体"/>
          <w:b/>
          <w:sz w:val="21"/>
        </w:rPr>
        <w:t>OTA</w:t>
      </w:r>
      <w:r>
        <w:rPr>
          <w:rFonts w:hint="eastAsia" w:ascii="Times New Roman" w:hAnsi="Times New Roman" w:eastAsia="宋体"/>
          <w:b/>
          <w:sz w:val="21"/>
        </w:rPr>
        <w:t>是什么关系？</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Cs/>
          <w:sz w:val="21"/>
        </w:rPr>
      </w:pPr>
      <w:r>
        <w:rPr>
          <w:rFonts w:hint="eastAsia" w:ascii="Times New Roman" w:hAnsi="Times New Roman" w:eastAsia="宋体"/>
          <w:b/>
          <w:bCs w:val="0"/>
          <w:sz w:val="21"/>
        </w:rPr>
        <w:t>回答：</w:t>
      </w:r>
      <w:r>
        <w:rPr>
          <w:rFonts w:hint="eastAsia" w:ascii="Times New Roman" w:hAnsi="Times New Roman" w:eastAsia="宋体"/>
          <w:bCs/>
          <w:sz w:val="21"/>
        </w:rPr>
        <w:t xml:space="preserve">Chinese Overseas </w:t>
      </w:r>
      <w:r>
        <w:rPr>
          <w:rFonts w:ascii="Times New Roman" w:hAnsi="Times New Roman" w:eastAsia="宋体"/>
          <w:bCs/>
          <w:sz w:val="21"/>
        </w:rPr>
        <w:t>Transportation</w:t>
      </w:r>
      <w:r>
        <w:rPr>
          <w:rFonts w:hint="eastAsia" w:ascii="Times New Roman" w:hAnsi="Times New Roman" w:eastAsia="宋体"/>
          <w:bCs/>
          <w:sz w:val="21"/>
        </w:rPr>
        <w:t xml:space="preserve"> Association (</w:t>
      </w:r>
      <w:r>
        <w:rPr>
          <w:rFonts w:ascii="Times New Roman" w:hAnsi="Times New Roman" w:eastAsia="宋体"/>
          <w:bCs/>
          <w:sz w:val="21"/>
        </w:rPr>
        <w:t>COTA)</w:t>
      </w:r>
      <w:r>
        <w:rPr>
          <w:rFonts w:hint="eastAsia" w:ascii="Times New Roman" w:hAnsi="Times New Roman" w:eastAsia="宋体"/>
          <w:bCs/>
          <w:sz w:val="21"/>
        </w:rPr>
        <w:t>，</w:t>
      </w:r>
      <w:r>
        <w:rPr>
          <w:rFonts w:ascii="Times New Roman" w:hAnsi="Times New Roman" w:eastAsia="宋体"/>
          <w:bCs/>
          <w:sz w:val="21"/>
        </w:rPr>
        <w:t>海外华人交通协会，</w:t>
      </w:r>
      <w:r>
        <w:rPr>
          <w:rFonts w:hint="eastAsia" w:ascii="Times New Roman" w:hAnsi="Times New Roman" w:eastAsia="宋体"/>
          <w:bCs/>
          <w:sz w:val="21"/>
        </w:rPr>
        <w:t>是</w:t>
      </w:r>
      <w:r>
        <w:rPr>
          <w:rFonts w:ascii="Times New Roman" w:hAnsi="Times New Roman" w:eastAsia="宋体"/>
          <w:bCs/>
          <w:sz w:val="21"/>
        </w:rPr>
        <w:t xml:space="preserve">总部位于美国马里兰州的一个非政府性非盈利机构。COTA International Conference of Transportation Professionals (CICTP) </w:t>
      </w:r>
      <w:r>
        <w:rPr>
          <w:rFonts w:hint="eastAsia" w:ascii="Times New Roman" w:hAnsi="Times New Roman" w:eastAsia="宋体"/>
          <w:bCs/>
          <w:sz w:val="21"/>
        </w:rPr>
        <w:t>是COTA联合中国内地高校共同举办的旨在促进国内外在交通科研和创新实践各领域广泛交流的年度交通盛会。</w:t>
      </w:r>
      <w:r>
        <w:rPr>
          <w:rFonts w:hint="eastAsia" w:ascii="Times New Roman" w:hAnsi="Times New Roman" w:eastAsia="宋体"/>
          <w:bCs/>
          <w:sz w:val="21"/>
          <w:lang w:val="en-US" w:eastAsia="zh-CN"/>
        </w:rPr>
        <w:t>2023年</w:t>
      </w:r>
      <w:r>
        <w:rPr>
          <w:rFonts w:hint="eastAsia" w:ascii="Times New Roman" w:hAnsi="Times New Roman" w:eastAsia="宋体"/>
          <w:bCs/>
          <w:sz w:val="21"/>
        </w:rPr>
        <w:t>COTA</w:t>
      </w:r>
      <w:r>
        <w:rPr>
          <w:rFonts w:hint="eastAsia" w:ascii="Times New Roman" w:hAnsi="Times New Roman" w:eastAsia="宋体"/>
          <w:bCs/>
          <w:sz w:val="21"/>
          <w:lang w:val="en-US" w:eastAsia="zh-CN"/>
        </w:rPr>
        <w:t>将</w:t>
      </w:r>
      <w:r>
        <w:rPr>
          <w:rFonts w:hint="eastAsia" w:ascii="Times New Roman" w:hAnsi="Times New Roman" w:eastAsia="宋体"/>
          <w:bCs/>
          <w:sz w:val="21"/>
        </w:rPr>
        <w:t>携手</w:t>
      </w:r>
      <w:r>
        <w:rPr>
          <w:rFonts w:hint="eastAsia" w:ascii="Times New Roman" w:hAnsi="Times New Roman" w:eastAsia="宋体"/>
          <w:bCs/>
          <w:sz w:val="21"/>
          <w:lang w:val="en-US" w:eastAsia="zh-CN"/>
        </w:rPr>
        <w:t>北京工业大学</w:t>
      </w:r>
      <w:r>
        <w:rPr>
          <w:rFonts w:hint="eastAsia" w:ascii="Times New Roman" w:hAnsi="Times New Roman" w:eastAsia="宋体"/>
          <w:bCs/>
          <w:sz w:val="21"/>
        </w:rPr>
        <w:t>，在</w:t>
      </w:r>
      <w:r>
        <w:rPr>
          <w:rFonts w:hint="eastAsia" w:ascii="Times New Roman" w:hAnsi="Times New Roman" w:eastAsia="宋体"/>
          <w:bCs/>
          <w:sz w:val="21"/>
          <w:lang w:val="en-US" w:eastAsia="zh-CN"/>
        </w:rPr>
        <w:t>北京</w:t>
      </w:r>
      <w:r>
        <w:rPr>
          <w:rFonts w:hint="eastAsia" w:ascii="Times New Roman" w:hAnsi="Times New Roman" w:eastAsia="宋体"/>
          <w:bCs/>
          <w:sz w:val="21"/>
        </w:rPr>
        <w:t>举办第</w:t>
      </w:r>
      <w:r>
        <w:rPr>
          <w:rFonts w:ascii="Times New Roman" w:hAnsi="Times New Roman" w:eastAsia="宋体"/>
          <w:bCs/>
          <w:sz w:val="21"/>
        </w:rPr>
        <w:t>2</w:t>
      </w:r>
      <w:r>
        <w:rPr>
          <w:rFonts w:hint="eastAsia" w:ascii="Times New Roman" w:hAnsi="Times New Roman" w:eastAsia="宋体"/>
          <w:bCs/>
          <w:sz w:val="21"/>
          <w:lang w:val="en-US" w:eastAsia="zh-CN"/>
        </w:rPr>
        <w:t>3</w:t>
      </w:r>
      <w:r>
        <w:rPr>
          <w:rFonts w:hint="eastAsia" w:ascii="Times New Roman" w:hAnsi="Times New Roman" w:eastAsia="宋体"/>
          <w:bCs/>
          <w:sz w:val="21"/>
        </w:rPr>
        <w:t>届</w:t>
      </w:r>
      <w:r>
        <w:rPr>
          <w:rFonts w:ascii="Times New Roman" w:hAnsi="Times New Roman" w:eastAsia="宋体"/>
          <w:bCs/>
          <w:sz w:val="21"/>
        </w:rPr>
        <w:t>CICTP会议</w:t>
      </w:r>
      <w:r>
        <w:rPr>
          <w:rFonts w:hint="eastAsia" w:ascii="Times New Roman" w:hAnsi="Times New Roman" w:eastAsia="宋体"/>
          <w:bCs/>
          <w:sz w:val="21"/>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Cs/>
          <w:sz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
          <w:sz w:val="21"/>
        </w:rPr>
      </w:pPr>
      <w:r>
        <w:rPr>
          <w:rFonts w:ascii="Times New Roman" w:hAnsi="Times New Roman" w:eastAsia="宋体"/>
          <w:b/>
          <w:sz w:val="21"/>
        </w:rPr>
        <w:t>2</w:t>
      </w:r>
      <w:r>
        <w:rPr>
          <w:rFonts w:hint="eastAsia" w:ascii="Times New Roman" w:hAnsi="Times New Roman" w:eastAsia="宋体"/>
          <w:b/>
          <w:sz w:val="21"/>
          <w:lang w:eastAsia="zh-CN"/>
        </w:rPr>
        <w:t>.</w:t>
      </w:r>
      <w:r>
        <w:rPr>
          <w:rFonts w:ascii="Times New Roman" w:hAnsi="Times New Roman" w:eastAsia="宋体"/>
          <w:b/>
          <w:sz w:val="21"/>
        </w:rPr>
        <w:t xml:space="preserve"> </w:t>
      </w:r>
      <w:r>
        <w:rPr>
          <w:rFonts w:hint="eastAsia" w:ascii="Times New Roman" w:hAnsi="Times New Roman" w:eastAsia="宋体"/>
          <w:b/>
          <w:sz w:val="21"/>
        </w:rPr>
        <w:t>通过C</w:t>
      </w:r>
      <w:r>
        <w:rPr>
          <w:rFonts w:ascii="Times New Roman" w:hAnsi="Times New Roman" w:eastAsia="宋体"/>
          <w:b/>
          <w:sz w:val="21"/>
        </w:rPr>
        <w:t>ICTP</w:t>
      </w:r>
      <w:r>
        <w:rPr>
          <w:rFonts w:hint="eastAsia" w:ascii="Times New Roman" w:hAnsi="Times New Roman" w:eastAsia="宋体"/>
          <w:b/>
          <w:sz w:val="21"/>
        </w:rPr>
        <w:t>发表的论文会在哪里出版？有正式出版号吗？是否有印刷版本？</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
          <w:sz w:val="21"/>
        </w:rPr>
      </w:pPr>
      <w:r>
        <w:rPr>
          <w:rFonts w:hint="eastAsia" w:ascii="Times New Roman" w:hAnsi="Times New Roman" w:eastAsia="宋体"/>
          <w:b/>
          <w:bCs w:val="0"/>
          <w:sz w:val="21"/>
        </w:rPr>
        <w:t>回答：</w:t>
      </w:r>
      <w:r>
        <w:rPr>
          <w:rFonts w:ascii="Times New Roman" w:hAnsi="Times New Roman" w:eastAsia="宋体"/>
          <w:bCs/>
          <w:sz w:val="21"/>
        </w:rPr>
        <w:t>所有被录用的文章会</w:t>
      </w:r>
      <w:r>
        <w:rPr>
          <w:rFonts w:hint="eastAsia" w:ascii="Times New Roman" w:hAnsi="Times New Roman" w:eastAsia="宋体"/>
          <w:bCs/>
          <w:sz w:val="21"/>
        </w:rPr>
        <w:t>通过CICTP组委会</w:t>
      </w:r>
      <w:r>
        <w:rPr>
          <w:rFonts w:ascii="Times New Roman" w:hAnsi="Times New Roman" w:eastAsia="宋体"/>
          <w:bCs/>
          <w:sz w:val="21"/>
        </w:rPr>
        <w:t>提交给会议的合作方ASCE（美国土木工程师学会）出版，出版方式为线上出版，</w:t>
      </w:r>
      <w:r>
        <w:rPr>
          <w:rFonts w:hint="eastAsia" w:ascii="Times New Roman" w:hAnsi="Times New Roman" w:eastAsia="宋体"/>
          <w:bCs/>
          <w:sz w:val="21"/>
        </w:rPr>
        <w:t>有正式的出版号，没有实体印刷版本。</w:t>
      </w:r>
      <w:r>
        <w:rPr>
          <w:rFonts w:ascii="Times New Roman" w:hAnsi="Times New Roman" w:eastAsia="宋体"/>
          <w:bCs/>
          <w:sz w:val="21"/>
        </w:rPr>
        <w:t>根据</w:t>
      </w:r>
      <w:r>
        <w:rPr>
          <w:rFonts w:hint="eastAsia" w:ascii="Times New Roman" w:hAnsi="Times New Roman" w:eastAsia="宋体"/>
          <w:bCs/>
          <w:sz w:val="21"/>
          <w:lang w:val="en-US" w:eastAsia="zh-CN"/>
        </w:rPr>
        <w:t>出版</w:t>
      </w:r>
      <w:r>
        <w:rPr>
          <w:rFonts w:hint="eastAsia" w:ascii="Times New Roman" w:hAnsi="Times New Roman" w:eastAsia="宋体"/>
          <w:bCs/>
          <w:sz w:val="21"/>
        </w:rPr>
        <w:t>方所在美国的</w:t>
      </w:r>
      <w:r>
        <w:rPr>
          <w:rFonts w:ascii="Times New Roman" w:hAnsi="Times New Roman" w:eastAsia="宋体"/>
          <w:bCs/>
          <w:sz w:val="21"/>
        </w:rPr>
        <w:t>相关产权法律规定，会议论文集的电子版上线后，只提供给相关作者有限的免费下载权限（自论文集上线起60天以内）。</w:t>
      </w:r>
      <w:r>
        <w:rPr>
          <w:rFonts w:hint="eastAsia" w:ascii="Times New Roman" w:hAnsi="Times New Roman" w:eastAsia="宋体"/>
          <w:bCs/>
          <w:sz w:val="21"/>
        </w:rPr>
        <w:t>会议</w:t>
      </w:r>
      <w:r>
        <w:rPr>
          <w:rFonts w:hint="eastAsia" w:ascii="Times New Roman" w:hAnsi="Times New Roman" w:eastAsia="宋体"/>
          <w:sz w:val="21"/>
        </w:rPr>
        <w:t>集中收录论文由</w:t>
      </w:r>
      <w:r>
        <w:rPr>
          <w:rFonts w:ascii="Times New Roman" w:hAnsi="Times New Roman" w:eastAsia="宋体"/>
          <w:sz w:val="21"/>
        </w:rPr>
        <w:t>会议组织方</w:t>
      </w:r>
      <w:r>
        <w:rPr>
          <w:rFonts w:hint="eastAsia" w:ascii="Times New Roman" w:hAnsi="Times New Roman" w:eastAsia="宋体"/>
          <w:sz w:val="21"/>
        </w:rPr>
        <w:t>C</w:t>
      </w:r>
      <w:r>
        <w:rPr>
          <w:rFonts w:ascii="Times New Roman" w:hAnsi="Times New Roman" w:eastAsia="宋体"/>
          <w:sz w:val="21"/>
        </w:rPr>
        <w:t>OTA负责提交给出版社</w:t>
      </w:r>
      <w:r>
        <w:rPr>
          <w:rFonts w:hint="eastAsia" w:ascii="Times New Roman" w:hAnsi="Times New Roman" w:eastAsia="宋体"/>
          <w:sz w:val="21"/>
        </w:rPr>
        <w:t>A</w:t>
      </w:r>
      <w:r>
        <w:rPr>
          <w:rFonts w:ascii="Times New Roman" w:hAnsi="Times New Roman" w:eastAsia="宋体"/>
          <w:sz w:val="21"/>
        </w:rPr>
        <w:t>SCE</w:t>
      </w:r>
      <w:r>
        <w:rPr>
          <w:rFonts w:hint="eastAsia" w:ascii="Times New Roman" w:hAnsi="Times New Roman" w:eastAsia="宋体"/>
          <w:sz w:val="21"/>
        </w:rPr>
        <w:t>，并且必须按照出版方A</w:t>
      </w:r>
      <w:r>
        <w:rPr>
          <w:rFonts w:ascii="Times New Roman" w:hAnsi="Times New Roman" w:eastAsia="宋体"/>
          <w:sz w:val="21"/>
        </w:rPr>
        <w:t>SCE</w:t>
      </w:r>
      <w:r>
        <w:rPr>
          <w:rFonts w:hint="eastAsia" w:ascii="Times New Roman" w:hAnsi="Times New Roman" w:eastAsia="宋体"/>
          <w:sz w:val="21"/>
        </w:rPr>
        <w:t>的要求，依照指定的格式，在指定的时间内提交最终版本，</w:t>
      </w:r>
      <w:r>
        <w:rPr>
          <w:rFonts w:ascii="Times New Roman" w:hAnsi="Times New Roman" w:eastAsia="宋体"/>
          <w:sz w:val="21"/>
        </w:rPr>
        <w:t>出版</w:t>
      </w:r>
      <w:r>
        <w:rPr>
          <w:rFonts w:hint="eastAsia" w:ascii="Times New Roman" w:hAnsi="Times New Roman" w:eastAsia="宋体"/>
          <w:sz w:val="21"/>
        </w:rPr>
        <w:t>方</w:t>
      </w:r>
      <w:r>
        <w:rPr>
          <w:rFonts w:ascii="Times New Roman" w:hAnsi="Times New Roman" w:eastAsia="宋体"/>
          <w:sz w:val="21"/>
        </w:rPr>
        <w:t>ASCE</w:t>
      </w:r>
      <w:r>
        <w:rPr>
          <w:rFonts w:hint="eastAsia" w:ascii="Times New Roman" w:hAnsi="Times New Roman" w:eastAsia="宋体"/>
          <w:sz w:val="21"/>
        </w:rPr>
        <w:t>根据既定</w:t>
      </w:r>
      <w:r>
        <w:rPr>
          <w:rFonts w:ascii="Times New Roman" w:hAnsi="Times New Roman" w:eastAsia="宋体"/>
          <w:sz w:val="21"/>
        </w:rPr>
        <w:t>的工作</w:t>
      </w:r>
      <w:r>
        <w:rPr>
          <w:rFonts w:hint="eastAsia" w:ascii="Times New Roman" w:hAnsi="Times New Roman" w:eastAsia="宋体"/>
          <w:sz w:val="21"/>
        </w:rPr>
        <w:t>进度</w:t>
      </w:r>
      <w:r>
        <w:rPr>
          <w:rFonts w:ascii="Times New Roman" w:hAnsi="Times New Roman" w:eastAsia="宋体"/>
          <w:sz w:val="21"/>
        </w:rPr>
        <w:t>安排</w:t>
      </w:r>
      <w:r>
        <w:rPr>
          <w:rFonts w:hint="eastAsia" w:ascii="Times New Roman" w:hAnsi="Times New Roman" w:eastAsia="宋体"/>
          <w:sz w:val="21"/>
        </w:rPr>
        <w:t>出版</w:t>
      </w:r>
      <w:r>
        <w:rPr>
          <w:rFonts w:ascii="Times New Roman" w:hAnsi="Times New Roman" w:eastAsia="宋体"/>
          <w:sz w:val="21"/>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Cs/>
          <w:sz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宋体"/>
          <w:b/>
          <w:sz w:val="21"/>
        </w:rPr>
      </w:pPr>
      <w:r>
        <w:rPr>
          <w:rFonts w:ascii="Times New Roman" w:hAnsi="Times New Roman" w:eastAsia="宋体"/>
          <w:b/>
          <w:sz w:val="21"/>
        </w:rPr>
        <w:t>3</w:t>
      </w:r>
      <w:r>
        <w:rPr>
          <w:rFonts w:hint="eastAsia" w:ascii="Times New Roman" w:hAnsi="Times New Roman" w:eastAsia="宋体"/>
          <w:b/>
          <w:sz w:val="21"/>
          <w:lang w:eastAsia="zh-CN"/>
        </w:rPr>
        <w:t>.</w:t>
      </w:r>
      <w:r>
        <w:rPr>
          <w:rFonts w:ascii="Times New Roman" w:hAnsi="Times New Roman" w:eastAsia="宋体"/>
          <w:b/>
          <w:sz w:val="21"/>
        </w:rPr>
        <w:t xml:space="preserve"> </w:t>
      </w:r>
      <w:r>
        <w:rPr>
          <w:rFonts w:hint="eastAsia" w:ascii="Times New Roman" w:hAnsi="Times New Roman" w:eastAsia="宋体"/>
          <w:b/>
          <w:sz w:val="21"/>
        </w:rPr>
        <w:t>被大会通知接收的论文都会被出版吗，是E</w:t>
      </w:r>
      <w:r>
        <w:rPr>
          <w:rFonts w:ascii="Times New Roman" w:hAnsi="Times New Roman" w:eastAsia="宋体"/>
          <w:b/>
          <w:sz w:val="21"/>
        </w:rPr>
        <w:t>I</w:t>
      </w:r>
      <w:r>
        <w:rPr>
          <w:rFonts w:hint="eastAsia" w:ascii="Times New Roman" w:hAnsi="Times New Roman" w:eastAsia="宋体"/>
          <w:b/>
          <w:sz w:val="21"/>
        </w:rPr>
        <w:t>检索吗？什么时候E</w:t>
      </w:r>
      <w:r>
        <w:rPr>
          <w:rFonts w:ascii="Times New Roman" w:hAnsi="Times New Roman" w:eastAsia="宋体"/>
          <w:b/>
          <w:sz w:val="21"/>
        </w:rPr>
        <w:t>I</w:t>
      </w:r>
      <w:r>
        <w:rPr>
          <w:rFonts w:hint="eastAsia" w:ascii="Times New Roman" w:hAnsi="Times New Roman" w:eastAsia="宋体"/>
          <w:b/>
          <w:sz w:val="21"/>
        </w:rPr>
        <w:t>能检索到？</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bCs/>
          <w:sz w:val="21"/>
        </w:rPr>
      </w:pPr>
      <w:r>
        <w:rPr>
          <w:rFonts w:hint="eastAsia" w:ascii="Times New Roman" w:hAnsi="Times New Roman" w:eastAsia="宋体"/>
          <w:b/>
          <w:bCs/>
          <w:sz w:val="21"/>
        </w:rPr>
        <w:t>回答：</w:t>
      </w:r>
      <w:r>
        <w:rPr>
          <w:rFonts w:hint="eastAsia" w:ascii="Times New Roman" w:hAnsi="Times New Roman" w:eastAsia="宋体"/>
          <w:sz w:val="21"/>
        </w:rPr>
        <w:t>由CICTP论文评审委员会推荐publication的论文在完成注册缴费后都会被出版。关于E</w:t>
      </w:r>
      <w:r>
        <w:rPr>
          <w:rFonts w:ascii="Times New Roman" w:hAnsi="Times New Roman" w:eastAsia="宋体"/>
          <w:sz w:val="21"/>
        </w:rPr>
        <w:t>I</w:t>
      </w:r>
      <w:r>
        <w:rPr>
          <w:rFonts w:hint="eastAsia" w:ascii="Times New Roman" w:hAnsi="Times New Roman" w:eastAsia="宋体"/>
          <w:sz w:val="21"/>
        </w:rPr>
        <w:t>检索，我们需要明确</w:t>
      </w:r>
      <w:r>
        <w:rPr>
          <w:rFonts w:hint="eastAsia" w:ascii="Times New Roman" w:hAnsi="Times New Roman" w:eastAsia="宋体"/>
          <w:sz w:val="21"/>
          <w:lang w:eastAsia="zh-CN"/>
        </w:rPr>
        <w:t>：</w:t>
      </w:r>
      <w:r>
        <w:rPr>
          <w:rFonts w:ascii="Times New Roman" w:hAnsi="Times New Roman" w:eastAsia="宋体"/>
          <w:sz w:val="21"/>
        </w:rPr>
        <w:t>首先，EI检索不是出版社ASCE提供的一个除了出版之外的特殊服务，而是由于通过ASCE出版发表的文章在一些要求上符合EI检索的要求，所以大部分通过ASCE出版收录的论文都最终可以得到EI检索。有相关性</w:t>
      </w:r>
      <w:r>
        <w:rPr>
          <w:rFonts w:hint="eastAsia" w:ascii="Times New Roman" w:hAnsi="Times New Roman" w:eastAsia="宋体"/>
          <w:sz w:val="21"/>
          <w:lang w:eastAsia="zh-CN"/>
        </w:rPr>
        <w:t>，</w:t>
      </w:r>
      <w:r>
        <w:rPr>
          <w:rFonts w:ascii="Times New Roman" w:hAnsi="Times New Roman" w:eastAsia="宋体"/>
          <w:sz w:val="21"/>
        </w:rPr>
        <w:t>但是不是充分必要的关系。</w:t>
      </w:r>
      <w:r>
        <w:rPr>
          <w:rFonts w:hint="eastAsia" w:ascii="Times New Roman" w:hAnsi="Times New Roman" w:eastAsia="宋体"/>
          <w:sz w:val="21"/>
        </w:rPr>
        <w:t>其次，</w:t>
      </w:r>
      <w:r>
        <w:rPr>
          <w:rFonts w:ascii="Times New Roman" w:hAnsi="Times New Roman" w:eastAsia="宋体"/>
          <w:sz w:val="21"/>
        </w:rPr>
        <w:t>从过去</w:t>
      </w:r>
      <w:r>
        <w:rPr>
          <w:rFonts w:hint="eastAsia" w:ascii="Times New Roman" w:hAnsi="Times New Roman" w:eastAsia="宋体"/>
          <w:sz w:val="21"/>
        </w:rPr>
        <w:t>2</w:t>
      </w:r>
      <w:r>
        <w:rPr>
          <w:rFonts w:hint="eastAsia" w:ascii="Times New Roman" w:hAnsi="Times New Roman" w:eastAsia="宋体"/>
          <w:sz w:val="21"/>
          <w:lang w:val="en-US" w:eastAsia="zh-CN"/>
        </w:rPr>
        <w:t>2</w:t>
      </w:r>
      <w:r>
        <w:rPr>
          <w:rFonts w:ascii="Times New Roman" w:hAnsi="Times New Roman" w:eastAsia="宋体"/>
          <w:sz w:val="21"/>
        </w:rPr>
        <w:t>届会议的经验来说，CICTP会议论文集在上线出版后会陆续被检索</w:t>
      </w:r>
      <w:r>
        <w:rPr>
          <w:rFonts w:hint="eastAsia" w:ascii="Times New Roman" w:hAnsi="Times New Roman" w:eastAsia="宋体"/>
          <w:sz w:val="21"/>
        </w:rPr>
        <w:t>。有</w:t>
      </w:r>
      <w:r>
        <w:rPr>
          <w:rFonts w:hint="eastAsia" w:ascii="Times New Roman" w:hAnsi="Times New Roman" w:eastAsia="宋体"/>
          <w:sz w:val="21"/>
          <w:lang w:val="en-US" w:eastAsia="zh-CN"/>
        </w:rPr>
        <w:t>些</w:t>
      </w:r>
      <w:r>
        <w:rPr>
          <w:rFonts w:hint="eastAsia" w:ascii="Times New Roman" w:hAnsi="Times New Roman" w:eastAsia="宋体"/>
          <w:sz w:val="21"/>
        </w:rPr>
        <w:t>年份</w:t>
      </w:r>
      <w:r>
        <w:rPr>
          <w:rFonts w:ascii="Times New Roman" w:hAnsi="Times New Roman" w:eastAsia="宋体"/>
          <w:sz w:val="21"/>
        </w:rPr>
        <w:t>七八月上线，年底</w:t>
      </w:r>
      <w:r>
        <w:rPr>
          <w:rFonts w:hint="eastAsia" w:ascii="Times New Roman" w:hAnsi="Times New Roman" w:eastAsia="宋体"/>
          <w:sz w:val="21"/>
          <w:lang w:val="en-US" w:eastAsia="zh-CN"/>
        </w:rPr>
        <w:t>论文</w:t>
      </w:r>
      <w:r>
        <w:rPr>
          <w:rFonts w:ascii="Times New Roman" w:hAnsi="Times New Roman" w:eastAsia="宋体"/>
          <w:sz w:val="21"/>
        </w:rPr>
        <w:t>被检索</w:t>
      </w:r>
      <w:r>
        <w:rPr>
          <w:rFonts w:hint="eastAsia" w:ascii="Times New Roman" w:hAnsi="Times New Roman" w:eastAsia="宋体"/>
          <w:sz w:val="21"/>
        </w:rPr>
        <w:t>；</w:t>
      </w:r>
      <w:r>
        <w:rPr>
          <w:rFonts w:ascii="Times New Roman" w:hAnsi="Times New Roman" w:eastAsia="宋体"/>
          <w:sz w:val="21"/>
        </w:rPr>
        <w:t>2018年及2019年是在上线后两三周就得到检索</w:t>
      </w:r>
      <w:r>
        <w:rPr>
          <w:rFonts w:hint="eastAsia" w:ascii="Times New Roman" w:hAnsi="Times New Roman" w:eastAsia="宋体"/>
          <w:bCs/>
          <w:sz w:val="21"/>
        </w:rPr>
        <w:t>。因此，检索时间每年不同且无法预知。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bCs/>
          <w:sz w:val="21"/>
        </w:rPr>
      </w:pPr>
    </w:p>
    <w:p>
      <w:pPr>
        <w:rPr>
          <w:b/>
          <w:color w:val="5B9BD5" w:themeColor="accent1"/>
          <w:sz w:val="28"/>
          <w:szCs w:val="28"/>
          <w14:textFill>
            <w14:solidFill>
              <w14:schemeClr w14:val="accent1"/>
            </w14:solidFill>
          </w14:textFill>
        </w:rPr>
      </w:pPr>
      <w:r>
        <w:rPr>
          <w:rFonts w:hint="eastAsia"/>
          <w:b/>
          <w:color w:val="5B9BD5" w:themeColor="accent1"/>
          <w:sz w:val="28"/>
          <w:szCs w:val="28"/>
          <w14:textFill>
            <w14:solidFill>
              <w14:schemeClr w14:val="accent1"/>
            </w14:solidFill>
          </w14:textFill>
        </w:rPr>
        <w:t>投稿</w:t>
      </w:r>
      <w:r>
        <w:rPr>
          <w:rFonts w:hint="eastAsia"/>
          <w:b/>
          <w:color w:val="5B9BD5" w:themeColor="accent1"/>
          <w:sz w:val="28"/>
          <w:szCs w:val="28"/>
          <w:lang w:val="en-US" w:eastAsia="zh-CN"/>
          <w14:textFill>
            <w14:solidFill>
              <w14:schemeClr w14:val="accent1"/>
            </w14:solidFill>
          </w14:textFill>
        </w:rPr>
        <w:t>时</w:t>
      </w:r>
      <w:r>
        <w:rPr>
          <w:rFonts w:hint="eastAsia"/>
          <w:b/>
          <w:color w:val="5B9BD5" w:themeColor="accent1"/>
          <w:sz w:val="28"/>
          <w:szCs w:val="28"/>
          <w14:textFill>
            <w14:solidFill>
              <w14:schemeClr w14:val="accent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bCs/>
          <w:sz w:val="21"/>
        </w:rPr>
      </w:pP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textAlignment w:val="auto"/>
        <w:rPr>
          <w:rFonts w:hint="eastAsia" w:ascii="Times New Roman" w:hAnsi="Times New Roman" w:eastAsia="宋体"/>
          <w:b/>
          <w:color w:val="002060"/>
          <w:sz w:val="21"/>
          <w:lang w:val="en-US" w:eastAsia="zh-CN"/>
        </w:rPr>
      </w:pPr>
      <w:r>
        <w:rPr>
          <w:rFonts w:hint="eastAsia" w:ascii="Times New Roman" w:hAnsi="Times New Roman" w:eastAsia="宋体"/>
          <w:b/>
          <w:color w:val="002060"/>
          <w:sz w:val="21"/>
          <w:lang w:val="en-US" w:eastAsia="zh-CN"/>
        </w:rPr>
        <w:t>如果出现投稿系统无法登录，或找不到会议投稿入口怎么办？</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sz w:val="21"/>
          <w:lang w:val="en-US" w:eastAsia="zh-CN"/>
        </w:rPr>
      </w:pPr>
      <w:r>
        <w:rPr>
          <w:rFonts w:hint="eastAsia" w:ascii="Times New Roman" w:hAnsi="Times New Roman" w:eastAsia="宋体"/>
          <w:b/>
          <w:bCs/>
          <w:sz w:val="21"/>
        </w:rPr>
        <w:t>回答：</w:t>
      </w:r>
      <w:r>
        <w:rPr>
          <w:rFonts w:hint="eastAsia" w:ascii="Times New Roman" w:hAnsi="Times New Roman" w:eastAsia="宋体"/>
          <w:b w:val="0"/>
          <w:bCs w:val="0"/>
          <w:sz w:val="21"/>
          <w:lang w:val="en-US" w:eastAsia="zh-CN"/>
        </w:rPr>
        <w:t>详见</w:t>
      </w:r>
      <w:r>
        <w:rPr>
          <w:rFonts w:hint="eastAsia" w:ascii="Times New Roman" w:hAnsi="Times New Roman" w:eastAsia="宋体"/>
          <w:sz w:val="21"/>
          <w:lang w:val="en-US" w:eastAsia="zh-CN"/>
        </w:rPr>
        <w:t>微信公众号文章 《CICTP 2023征稿 | 第23届 COTA国际交通科技年会投稿指南》</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sz w:val="21"/>
          <w:lang w:val="en-US" w:eastAsia="zh-CN"/>
        </w:rPr>
      </w:pPr>
      <w:r>
        <w:rPr>
          <w:rFonts w:hint="eastAsia" w:ascii="Times New Roman" w:hAnsi="Times New Roman" w:eastAsia="宋体"/>
          <w:sz w:val="21"/>
          <w:lang w:val="en-US" w:eastAsia="zh-CN"/>
        </w:rPr>
        <w:t>（https://mp.weixin.qq.com/s/yxmCymwUVnLWBAGSMNpasQ）或通过微信公众号留言/放发送邮件联系会议工作人员。</w:t>
      </w:r>
    </w:p>
    <w:p>
      <w:pPr>
        <w:keepNext w:val="0"/>
        <w:keepLines w:val="0"/>
        <w:pageBreakBefore w:val="0"/>
        <w:widowControl w:val="0"/>
        <w:numPr>
          <w:numId w:val="0"/>
        </w:numPr>
        <w:kinsoku/>
        <w:wordWrap/>
        <w:overflowPunct/>
        <w:topLinePunct w:val="0"/>
        <w:autoSpaceDE/>
        <w:autoSpaceDN/>
        <w:bidi w:val="0"/>
        <w:adjustRightInd/>
        <w:snapToGrid/>
        <w:spacing w:line="312" w:lineRule="auto"/>
        <w:textAlignment w:val="auto"/>
        <w:rPr>
          <w:rFonts w:hint="default" w:ascii="Times New Roman" w:hAnsi="Times New Roman" w:eastAsia="宋体"/>
          <w:b/>
          <w:sz w:val="21"/>
          <w:lang w:val="en-US" w:eastAsia="zh-CN"/>
        </w:rPr>
      </w:pP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EE05FA"/>
    <w:multiLevelType w:val="singleLevel"/>
    <w:tmpl w:val="CCEE05FA"/>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lN2E0ZWRjMjRjMzJjMzY2YWNjNDYzYjIyY2Y1YjgifQ=="/>
  </w:docVars>
  <w:rsids>
    <w:rsidRoot w:val="00E1252D"/>
    <w:rsid w:val="000D32DB"/>
    <w:rsid w:val="00397513"/>
    <w:rsid w:val="0047002A"/>
    <w:rsid w:val="004C2C85"/>
    <w:rsid w:val="00E1252D"/>
    <w:rsid w:val="018F73B2"/>
    <w:rsid w:val="038E79AB"/>
    <w:rsid w:val="04D01B2B"/>
    <w:rsid w:val="716D0F80"/>
    <w:rsid w:val="75FC2F67"/>
    <w:rsid w:val="774E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961F-6951-4E37-84BD-EA05BD04A1E2}">
  <ds:schemaRefs/>
</ds:datastoreItem>
</file>

<file path=docProps/app.xml><?xml version="1.0" encoding="utf-8"?>
<Properties xmlns="http://schemas.openxmlformats.org/officeDocument/2006/extended-properties" xmlns:vt="http://schemas.openxmlformats.org/officeDocument/2006/docPropsVTypes">
  <Template>Normal</Template>
  <Pages>1</Pages>
  <Words>669</Words>
  <Characters>863</Characters>
  <Lines>7</Lines>
  <Paragraphs>2</Paragraphs>
  <TotalTime>1</TotalTime>
  <ScaleCrop>false</ScaleCrop>
  <LinksUpToDate>false</LinksUpToDate>
  <CharactersWithSpaces>877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2021-08-02T08:42:00Z</dcterms:created>
  <dc:creator>Shanjiang  Zhu</dc:creator>
  <cp:lastModifiedBy>顾欣 Xin Gu</cp:lastModifiedBy>
  <dcterms:modified xsi:type="dcterms:W3CDTF">2022-08-31T08:06:05Z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B6059ED98F724E8589002C12C5714DB9</vt:lpwstr>
  </property>
</Properties>
</file>